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Приложение № ___к распоряжению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от __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>__.20__ № ______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проведения запроса предложений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1. Общие положения. Объект продажи.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BE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1.1. </w:t>
      </w:r>
      <w:r w:rsidR="003540BE" w:rsidRPr="003540BE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проведения запроса предложений (далее – Положение) определяет порядок организации конкурентной продажи имущества, принадлежащего на праве собственности АО «Интер РАО - </w:t>
      </w:r>
      <w:proofErr w:type="spellStart"/>
      <w:r w:rsidR="003540BE" w:rsidRPr="003540BE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3540BE" w:rsidRPr="003540BE">
        <w:rPr>
          <w:rFonts w:ascii="Times New Roman" w:hAnsi="Times New Roman" w:cs="Times New Roman"/>
          <w:sz w:val="24"/>
          <w:szCs w:val="24"/>
        </w:rPr>
        <w:t>, путем проведения запроса предложений (далее - Запрос).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1.2. </w:t>
      </w:r>
      <w:r w:rsidR="003540BE" w:rsidRPr="003540BE">
        <w:rPr>
          <w:rFonts w:ascii="Times New Roman" w:hAnsi="Times New Roman" w:cs="Times New Roman"/>
          <w:sz w:val="24"/>
          <w:szCs w:val="24"/>
        </w:rPr>
        <w:t>Объектом продажи является имущество, указанное в Приложении 1 к настоящему Положению (далее – Объект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1.3. Собственник Объекта продажи –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АО «Интер РАО –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(далее также – Продавец).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1.4. Организатор Запроса –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филиал «Южноуральская ГРЭС» АО «Интер РАО –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6C08">
        <w:rPr>
          <w:rFonts w:ascii="Times New Roman" w:hAnsi="Times New Roman" w:cs="Times New Roman"/>
          <w:sz w:val="24"/>
          <w:szCs w:val="24"/>
        </w:rPr>
        <w:t>(далее - Организатор</w:t>
      </w:r>
      <w:r w:rsidRPr="00DF5386">
        <w:rPr>
          <w:rFonts w:ascii="Times New Roman" w:hAnsi="Times New Roman" w:cs="Times New Roman"/>
          <w:sz w:val="24"/>
          <w:szCs w:val="24"/>
        </w:rPr>
        <w:t>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1.5. Претендент на участие в Запросе - любое правоспособное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удовлетворяющее требованиям настоящего Положения, намеревающееся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приобрести Объект продажи (далее – Претендент).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1.6. Участник Запроса – Претендент, заявка которого принята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зарегистрирована Организатором в соответствии с Положением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1.7. Победитель Запроса – Участник, предложивший наибольшую цену,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соответствии с Положением (далее – Победитель).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1.8. Участник и/или Победитель не должен являться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неплатежеспособным или банкротом; находится в процессе ликвидации; 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имущество в части, необходимой для исполнения заключаемого договора купли-продажи, не должен быть наложен арест; его деятельность не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приостановлена.</w:t>
      </w:r>
    </w:p>
    <w:p w:rsidR="00A86C08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1.9.</w:t>
      </w:r>
      <w:r w:rsidR="00A86C08"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sz w:val="24"/>
          <w:szCs w:val="24"/>
        </w:rPr>
        <w:t>Начальная цена продажи Объекта продажи указана в Приложении № 1 к настоящему Положению.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1.10. Допустимые дополнительные условия приведены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1 к Положению.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1.11. Дата начала проведения Запроса (дата начала приема заявок):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11.05.2021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86C08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1.12. Место подведения итогов Запроса: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1.12.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Место подведения итогов Запроса: 457040, Челябинская область, г. Южноуральск,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ул.Спортивная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, д. 1, Филиал «Южноуральская ГРЭС» АО «Интер РАО-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1.13. Предметом Запроса является конкурентный отбор потенциальных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контрагентов (покупателей) для заключения с Продавцом договора купли-продажи Объекта продажи на условиях и в порядке,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Положением. Запрос не является разновидностью торгов и не подпадает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регулирование статей 447-449 Гражданского кодекса Российской Федерации.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Организатора или Продавца не возникает обязательств заключения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 по итогам Запроса.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1.14. Непосредственное проведение и организация 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осуществляется Комиссией по продаже (далее – Комиссия) и Организатором.</w:t>
      </w:r>
    </w:p>
    <w:p w:rsidR="00DF5386" w:rsidRPr="00DF5386" w:rsidRDefault="00DF5386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1.15. </w:t>
      </w:r>
      <w:r w:rsidR="00A86C08" w:rsidRPr="00A86C08">
        <w:rPr>
          <w:rFonts w:ascii="Times New Roman" w:hAnsi="Times New Roman" w:cs="Times New Roman"/>
          <w:sz w:val="24"/>
          <w:szCs w:val="24"/>
        </w:rPr>
        <w:t xml:space="preserve">Положение, а также иные сведения, касающиеся Запроса и Объекта продажи, могут быть получены Претендентами и/или Участниками на основании их письменных заявлений, содержащих идентифицирующие признаки Претендентов и/или Участников, обратный почтовый адрес, адрес электронной почты и контактный телефон, направленных по адресу: 457040, Челябинская область, г. Южноуральск, </w:t>
      </w:r>
      <w:proofErr w:type="spellStart"/>
      <w:r w:rsidR="00A86C08" w:rsidRPr="00A86C08">
        <w:rPr>
          <w:rFonts w:ascii="Times New Roman" w:hAnsi="Times New Roman" w:cs="Times New Roman"/>
          <w:sz w:val="24"/>
          <w:szCs w:val="24"/>
        </w:rPr>
        <w:t>ул.Спортивная</w:t>
      </w:r>
      <w:proofErr w:type="spellEnd"/>
      <w:r w:rsidR="00A86C08" w:rsidRPr="00A86C08">
        <w:rPr>
          <w:rFonts w:ascii="Times New Roman" w:hAnsi="Times New Roman" w:cs="Times New Roman"/>
          <w:sz w:val="24"/>
          <w:szCs w:val="24"/>
        </w:rPr>
        <w:t xml:space="preserve">, д.1, Филиал «Южноуральская ГРЭС» АО «Интер РАО- </w:t>
      </w:r>
      <w:proofErr w:type="spellStart"/>
      <w:r w:rsidR="00A86C08" w:rsidRPr="00A86C08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sz w:val="24"/>
          <w:szCs w:val="24"/>
        </w:rPr>
        <w:t>», а также по электронной почте: popova_nv@interrao.ru. Форму предоставления документации (бумажная или электронная) определяет Организатор.</w:t>
      </w:r>
      <w:r w:rsidR="00A86C08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Форму предоставления документации (бумажная или электронная)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определяет Организатор.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1.16. В любое время до даты окончания приема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Запросе, установленного п. 2.7 Положения, Организатор вправе внести любые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дополнения и изменения в Положение, в том числе в части продления сроков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проведения Запроса. Сведения о данных дополнениях и изменениях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размещаются в том же средстве массовой информации и в том же порядке,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извещение о проведении Запроса, а также адресно направляются Участникам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Запроса. При этом данные дополнения и изменения должны в обязательном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порядке сопровождаться переносом срока окончания приема заявок и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1.17. Продавец оставляет за собой право прекратить процедуру 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отказаться от рассмотрения любых заявок в любое время до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 без объяснения причин.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1.18. Претенденты, Участники и/или Победитель самостоятельно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все расходы, связанные с участием в Запросе. Организатор и/или Продавец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несут никакой ответственности по расходам, понесенным Претендентами,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Участниками и/или Победителем в связи с их участием в Запросе.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1.19. Документы, а также их копии, предоставляемые Организатору,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содержащие более одного листа, должны быть прошиты и скреплены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печатью (при наличии) лица, от которого исходит документ,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на то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 Для целей Положения надлежащим заверением копий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помимо нотариального заверения, признается: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1.20.1. Для юридических лиц – заверение подписью уполномоченного на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лица и скрепление печатью юридического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1.20.2. Для физических лиц – собственноручное заверение или заверение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подписью уполномоченного на то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1.20.3. Для индивидуальных предпринимателей – собственноручное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заверение или заверение подписью уполномоченного на то лица и скрепление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печатью (при наличии таковой).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1.21. При оформлении документов допускается их сшивка в один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несколько томов.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1.22. Предусмотренные настоящим Положением извещения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уведомления направляются Организатором в адрес Претендентов,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Победителя по адресам электронной почты, указанным в их заявках (на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конвертах, содержащих заявку) на участие в Запросе. Риск неполучения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извещений и уведомлений в результате указания неверного адреса, не указания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электронной почты Претендентом, Участником и/или Победителем или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причинам, не зависящим от Организатора, лежит на Претендентах, Участниках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Победителе.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2. Оформление участия в Запросе.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C08" w:rsidRPr="00A86C08" w:rsidRDefault="00DF5386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2.1. Для участия в Запросе Претендент вносит обеспечительный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платеж, который засчитывается в счет исполнения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 (далее – Обеспечительный платеж), в размере</w:t>
      </w:r>
      <w:r w:rsidR="00A86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установленном в Приложении № 1 к Положению по следующим банковским реквизитам: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АО «Интер РАО - </w:t>
      </w:r>
      <w:proofErr w:type="spellStart"/>
      <w:r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Pr="00A86C0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ИНН 7704784450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КПП 770401001 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Банк ГПБ (АО) г. Москва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р/с 40702810692000024152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к/с 30101810200000000823</w:t>
      </w:r>
    </w:p>
    <w:p w:rsidR="00DF5386" w:rsidRPr="00DF5386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БИК 044525823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2.2. Обеспечительный платеж вносится Претендентом без 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отдельного договора на основании принятия Претендентом условий Положения.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назначении платежа в платежном документе указывается «Обеспечительный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платеж для участия в запросе предложений лот № ___». Данный платеж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является задатком в смысле Гражданского кодекса Российской Федерации,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квалифицируется как иной, непоименованный способ обеспечения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обязательства Претендента, Участника и/или Победителя.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На обеспечительный платеж не начисляются и не выплачиваются проценты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 пользование чужими денежными средствами.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2.3. Обеспечительный платеж должен поступить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Продавца не позднее даты окончания приема заявок, указанной в п. 2.9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2.4. Для участия в Запросе Претендент представляет Организатору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заявку на участие в Запросе. Заявка представляет собой обязательство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 заключить договор купли-продажи Объекта продажи 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действительной в течение обозначенного в ней срока.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2.5. Заявка на участие в Запросе должна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установленной форме (Приложение №2 к Положению). К заявке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приложена опись представленных документов по 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(Приложение №3 к Положению), надлежащим образом заверенная 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документа, подтверждающая внесение обеспечительного платежа, а также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документы, предусмотренные Положением. Приложенные к заявке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являются ее неотъемлемыми частями и отдельно от заявки, как и заявка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отдельно от приложенных документов, не рассматриваются.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Юридические лица дополнительно прилагают к заявке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доверенность (доверенности) на уполномоченного представителя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случае, если соответствующие действия выполняет не лицо, имеющее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действовать от имени юридического лица без доверенности)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подписания и подачи заявки, на право надлежащего заверения копий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пр., на право заключения договора купли-продажи и на право совершения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необходимых действий (подлинник или нотариально заверенная копия),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содержащую необходимые идентифицирующие признаки доверителя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фамилию, имя отчество, адрес регистрации по месту жительства, 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данные уполномоченного представителя;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учредительных документов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всеми изменениями и дополнениями на дату подписания заявки;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выписки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государственного реестра юридических лиц с датой ее формирования не более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чем за 30 (тридцать) дней до даты предоставления заявки Организатору;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 либо подлинные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выписки из документов, подтверждающих назначение на должность и срок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полномочий лиц, имеющих право действовать от имени юридического лица без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доверенности, а также подтверждающих полномочия лиц, имеющих право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выдавать соответствующие доверенности;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заверенная копия решения либо подлинная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выписка из решения соответствующего органа управления юридического лица,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разрешающее (одобряющее) приобретение Объекта продажи по цене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предложения Претендента, если это требуется в соответствии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учредительными документами Претендента и/или 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заверенная копия согласия федерального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(территориального) антимонопольного органа на приобретение Объекта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в случаях, установленных 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сведения о собственниках / бенефициарах Претендента согласно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Приложению № 4 к Положению с приложением надлежащим образом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заверенных копий подтверждающих документов;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документов, подтверждающие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наличие у Претендента денежных средств (в сумме, не менее начальной цены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Объекта продажи) для приобретения Объекта продажи: выписки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банковского счета и/или предварительного одобрения банка на предоставление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кредита для приобретения Объекта продажи и/или открытой кредитной линии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банковской гарантии обеспечения заявки Претендента и/или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поручительства лица, обладающего денежными средствами (в сумме, не менее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начальной цены продажи Объекта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Физические лица (в том числе индивидуальные предприниматели)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дополнительно прилагают к заявке на участие в Запросе: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документа, удостоверяющего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личность в соответствии с законодательством (все листы);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- нотариально заверенное согласие супруги (супруга) на совершение сделки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 приобретению Объекта продажи в случаях, предусмотренных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свидетельства о постановке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физического лица на налоговый учет;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нотариально заверенную доверенность (доверенности)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представителя (в случае, если соответствующие действия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выполняет не само физическое лицо) на право подписания и подачи заявки,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право надлежащего заверения копий документов и пр., на право заключения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договора купли-продажи и на право совершения иных необходимых действий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(подлинник или нотариально заверенная копия), содержащую фамилию, имя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отчество, адрес регистрации по месту жительства, паспортные данные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представителя;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документов, подтверждающие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наличие у Претендента денежных средств (в сумме, не менее начальной цены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Объекта продажи) для приобретения Объекта продажи: выписки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банковского счета и/или предварительного одобрения банка на предоставление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кредита для приобретения Объекта продажи и/или открытой кредитной линии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банковской гарантии обеспечения заявки Претендента и/или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поручительства лица, обладающего денежными средствами (в сумме, не менее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начальной цены продажи Объекта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Индивидуальные предприниматели дополнительно прилагают к заявке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Запросе: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выписки из Единого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государственного реестра индивидуальных предпринимателей с датой 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формирования не более чем за 30 (тридцать) дней до даты предоставления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заявки Организатору.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Субъекты иностранных юрисдикций, в случае невозможности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предоставления обозначенных в настоящем пункте документов, предоставляют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аналогичные документы (документы их заменяющие).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2.6. Заявка на участие в Запросе со всеми прилагаемыми к ней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документами подается в запечатанном конверте или иной оболочке,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препятствующей ознакомлению с содержимым без разрушения этой оболочки,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указанием наименования Претендента и адреса его электронной почты, отметки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«ЗАЯВКА НА УЧАСТИЕ В ЗАПРОСЕ ПРЕДЛОЖЕНИЙ», номера лота и кратких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идентифицирующих признаков Объекта продажи.</w:t>
      </w:r>
    </w:p>
    <w:p w:rsidR="00E84AD4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Заявка направляется Организатору почтой (регистрируемым почтовым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отправлением) с уведомлением о вручении или представляется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Претендентом</w:t>
      </w:r>
      <w:proofErr w:type="gramEnd"/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или его уполномоченным представителем лично по месту подведения итогов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Запроса согласно п. 1.12 Положения.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Способ представления заявки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Организатору из указанных в настоящем пункте Положения Претендент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определяет самостоятельно.</w:t>
      </w:r>
    </w:p>
    <w:p w:rsidR="00E84AD4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2.7. Заявки на участие в Запросе принимаются Организатором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11.05.2021</w:t>
      </w:r>
      <w:r w:rsidRPr="00DF5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(дата начала приема заявок) </w:t>
      </w:r>
      <w:r w:rsidRPr="00A86C08">
        <w:rPr>
          <w:rFonts w:ascii="Times New Roman" w:hAnsi="Times New Roman" w:cs="Times New Roman"/>
          <w:sz w:val="24"/>
          <w:szCs w:val="24"/>
        </w:rPr>
        <w:t xml:space="preserve">до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09.06.2021</w:t>
      </w:r>
      <w:r w:rsidRPr="00DF5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включительно (дата окончания приема заявок). </w:t>
      </w:r>
    </w:p>
    <w:p w:rsidR="00E84AD4" w:rsidRDefault="00A86C08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C08">
        <w:rPr>
          <w:rFonts w:ascii="Times New Roman" w:hAnsi="Times New Roman" w:cs="Times New Roman"/>
          <w:sz w:val="24"/>
          <w:szCs w:val="24"/>
        </w:rPr>
        <w:t>В случае личного представления заявки прием осуществляется Организатором до истечения срока, указанного в настоящем пункте, каждый рабочий день с 8.00ч. до 12.00ч.; с 13.00ч. до 16.30ч.</w:t>
      </w:r>
      <w:r w:rsidR="00DF5386" w:rsidRPr="00DF5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E84AD4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A86C08">
        <w:rPr>
          <w:rFonts w:ascii="Times New Roman" w:hAnsi="Times New Roman" w:cs="Times New Roman"/>
          <w:sz w:val="24"/>
          <w:szCs w:val="24"/>
        </w:rPr>
        <w:t>считается</w:t>
      </w:r>
      <w:r w:rsidR="00E84AD4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6C08">
        <w:rPr>
          <w:rFonts w:ascii="Times New Roman" w:hAnsi="Times New Roman" w:cs="Times New Roman"/>
          <w:sz w:val="24"/>
          <w:szCs w:val="24"/>
        </w:rPr>
        <w:t>п</w:t>
      </w:r>
      <w:r w:rsidRPr="00DF5386">
        <w:rPr>
          <w:rFonts w:ascii="Times New Roman" w:hAnsi="Times New Roman" w:cs="Times New Roman"/>
          <w:sz w:val="24"/>
          <w:szCs w:val="24"/>
        </w:rPr>
        <w:t>редоставленной в срок, если она получена Организатором с соблюдением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сроков, указанных в настоящем пункте. В случае направления заявки почтой риск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неполучения заявки Организатором в течение срока приема заявок, указанного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настоящем пункте, и, следовательно, нарушения этого срока несет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2.8. Сведения, которые содержатся в заявках на участие в Запросе и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приложенных к ним документах, не должны допускать двусмысленных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толкований. Подчистки и исправления не допускаются, за исключением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исправлений рукописного текста Претендента, осуществленных и заверенных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Претендентом или его уполномоченным представителем в порядке п. 1.20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2.9. Заявка на участие в Запросе и приложенные к ней документы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предоставляются в 1 (одном) экземпляре, если Положением не предусмотрено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иное.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2.10. Одно лицо имеет право подать от своего имени только одну заявку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участие в Запросе.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2.11. Заявка на участие в Запросе с прилагаемыми к ней документами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регистрируется Секретарем Комиссии в журнале учета заявок с присвоением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каждой заявке номера и с указанием даты и времени приема документов (число,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месяц, год, время в часах и минутах).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При получении заявки</w:t>
      </w:r>
      <w:r w:rsidR="00F7266F">
        <w:rPr>
          <w:rFonts w:ascii="Times New Roman" w:hAnsi="Times New Roman" w:cs="Times New Roman"/>
          <w:sz w:val="24"/>
          <w:szCs w:val="24"/>
        </w:rPr>
        <w:t>,</w:t>
      </w:r>
      <w:r w:rsidRPr="00DF5386">
        <w:rPr>
          <w:rFonts w:ascii="Times New Roman" w:hAnsi="Times New Roman" w:cs="Times New Roman"/>
          <w:sz w:val="24"/>
          <w:szCs w:val="24"/>
        </w:rPr>
        <w:t xml:space="preserve"> подаваемой лично Секретарь Комиссии выдает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Претенденту или его уполномоченному доверенностью представителю расписку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получении заявки.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При подаче заявки почтой, Организатор при наличии соответствующего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запроса Претендента, содержащегося в заявке либо направленного по адресу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электронной почты, указанному в п. 1.15 Положения, отправляет на указанный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конверте с заявкой адрес электронной почты Претендента уведомление 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получении заявки.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 Организатор/Комиссия не принимает, не рассматривает и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регистрирует заявку на участие в Запросе в случае</w:t>
      </w:r>
      <w:r w:rsidR="00F7266F">
        <w:rPr>
          <w:rFonts w:ascii="Times New Roman" w:hAnsi="Times New Roman" w:cs="Times New Roman"/>
          <w:sz w:val="24"/>
          <w:szCs w:val="24"/>
        </w:rPr>
        <w:t>,</w:t>
      </w:r>
      <w:r w:rsidRPr="00DF5386">
        <w:rPr>
          <w:rFonts w:ascii="Times New Roman" w:hAnsi="Times New Roman" w:cs="Times New Roman"/>
          <w:sz w:val="24"/>
          <w:szCs w:val="24"/>
        </w:rPr>
        <w:t xml:space="preserve"> если: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2.12.1. Заявка представлена по истечении срока приема заявок,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установленного в п. 2.7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2.12.2. Заявка представлена Претендентом или его уполномоченным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представителем лично в промежуток времени, не предназначенный для приема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заявок.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2.12.3. Заявка представлена способом, отличным от способов,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обозначенных в п. 2.6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2.13. Допускается внесение Участником изменений в заявку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 и прилагаемые документы после их приема Организатором только для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целей устранения несоответствий заявки и приложенных документов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законодательству и Положению. В случае изменения и дополнения Положения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в порядке п. 1.16 Положения, Участник для подтверждения своей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заявки должен предоставить недостающие (измененные) документы,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удовлетворяющие требованиям новой редакции Положения. Ранее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предоставленные Участником документы, удовлетворяющие требованиям новой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редакции Положения, признаются действительными, их повторного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предоставления не требуется. Отзыв ранее поданной заявки и прилагаемых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документов не допускается.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2.14. Заявка на участие в Запросе и прилагаемые к ней документы,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переданные Организатору, возврату не подлежат.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2.15. В случае если в течение срока для приема заявок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 ни одна заявка не была зарегистрирована,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Комиссией несостоявшимся, что фиксируется в протоколе заседания Комиссии.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2.16. Организатор/Комиссия принимает меры по обеспечению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сохранности заявок и прилагаемых к ним документов до момента их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рассмотрения.</w:t>
      </w:r>
    </w:p>
    <w:p w:rsidR="00F7266F" w:rsidRDefault="00F7266F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3. Допуск к Запросу. Подведение итогов Запроса.</w:t>
      </w:r>
    </w:p>
    <w:p w:rsidR="00F7266F" w:rsidRDefault="00F7266F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3.1. Вскрытие конвертов с заявками Участников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осуществляется Комиссией по месту подведения итогов Запроса. Перед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вскрытием конвертов с заявками Комиссия проверяет их целостность, что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заседании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Рассмотрение заявок Участников осуществляется Комиссией по месту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Запроса. Участники не имеют права принимать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процедуре рассмотрения заявок.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В случае выявления факта повреждения запечатанных конвертов с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заявками, повлекшего за собой возможность ознакомления с содержанием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конвертов и передачи такой информации третьим лицам до даты их вскрытия,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 признается Комиссией несостоявшимся.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 По итогам вскрытия конвертов заявки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рассматриваются Комиссией на предмет допуска Участников к участию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Запросе. Комиссия отказывает в допуске Участника к участию в Запросе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случае, если: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3.2.1. Документы не подписаны/не заверены надлежащим лицом в тех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случаях, когда формами соответствующих документов предусмотрено наличие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подписей /заверений.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3.2.2. Документы подписаны/заверены лицом, не имеющим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соответствующих полномочий.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3.2.3. В составе заявки на участие в Запросе представлены не все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документы, предусмотренные Положением, либо они оформлены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ненадлежащим образом или содержат неполные/недостоверные сведения;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3.2.4. Участником подано более одной заявки на участие в Запросе.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 установления факта подачи одним Участником двух и более заявок на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Запросе, Комиссия вправе по своему усмотрению отказать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рассмотрении заявки Участника либо рассмотреть только ту заявку, которая по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цене и/или другим условиям является выгоднее для Продавца по сравнению с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остальными заявками этого Участника;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3.2.5. Представленные документы не подтверждают права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Участникабыть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 xml:space="preserve"> Участником и/или Победителем в соответствии с законодательством и/или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3.2.6. Цена приобретения Объекта продажи, указанная в заявке на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Запросе, меньше начальной цены, обозначенной в п. 1.9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3.2.7. Дополнительные условия, изложенные в заявке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Запросе, не могут быть приняты Организатором в качестве приемлемых для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заключения договора купли-продажи (Приложение № 5 к Положению);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3.2.8. Отсутствуют данные, подтверждающие своевременное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поступление Обеспечительного платежа на расчетный счет в порядке,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предусмотренном настоящим Положением;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3.2.9. Заявка или иные документы, поданные Участником в конверте,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соответствуют требованиям Положения или законодательства, либо документы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отсутствуют в конверте.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3.3. Итоги допуска Участников к участию в Запросе фиксируются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протоколе заседания Комиссии. В протоколе заседания Комиссии приводится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перечень зарегистрированных заявок с указанием порядковых номеров, дат 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времени поступления заявок, наименований (имен) Участников, результат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рассмотрения заявок Участников, решение о допуске или недопуске Участников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 участию в Запросе с указанием причин недопуска, иные предусмотренные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сведения.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Указанный протокол заседания Комиссии (включая выписки из него или 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копии) не публикуется, Претендентам/Участникам/Победителю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3.4.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ни один Участник не будет допущен к участию в Запросе,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несостоявшимся.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3.5.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только один Участник будет допущен к участию в Запросе,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несостоявшимся. Организатор предлагает единственному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Участнику заключить договор купли-продажи Объекта продажи по цене 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предложения, но не ниже начальной цены Запроса в порядке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4.1 - 4.3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3.6. Решение Организатора о признании Запроса несостоявшимся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заседания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3.7.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 участию в Запросе будет допущено не менее двух Участников, проводится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переторжка.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3.8. Решение Организатора о проведении процедуры переторжки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заседания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3.9. В рамках переторжки Организатор направляет в порядке п. 1.22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 Участникам уведомления о ее проведении и предлагает им повысить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 отношению к ранее поданным заявкам на участие в Запросе цену, за которую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Участники согласны купить Объект продажи.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Поступившие в течение 5 (пяти) рабочих дней с даты отправления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указанных уведомлений предложения Участников, в которых содержатся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согласия на покупку Объекта имущества по новой (более высокой) цене по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форме согласно Приложению № 2.1 к Положению (далее – ценовое предложение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Участника), учитываются при подведении итогов Запроса. В иных случаях, в том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числе в случае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поступления ценовых предложений от Участников, при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подведении итогов Запроса учитываются ранее поданные заявки.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Скан-образы (электронные копии) ценовых предложений Участников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квитанций, подтверждающих факт регистрируемого почтового отправления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оригиналов ценовых предложений Участников, направляются Участниками на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адреса электронной почты, указанные в п. 1.15 </w:t>
      </w:r>
      <w:r w:rsidRPr="00DF5386">
        <w:rPr>
          <w:rFonts w:ascii="Times New Roman" w:hAnsi="Times New Roman" w:cs="Times New Roman"/>
          <w:sz w:val="24"/>
          <w:szCs w:val="24"/>
        </w:rPr>
        <w:lastRenderedPageBreak/>
        <w:t>Положения. Оригиналы ценовых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предложений Участников отправляются на почтовый адрес, указанный в п. 1.12.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Участник вправе делать неограниченное количество ценовых предложений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 соблюдением вышеприведенных правил отправления, но каждое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последующее ценовое предложение Участника должно быть с ценой,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превышающей цену предыдущего ценового предложения.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Организатор вправе сообщить Участнику значение текущей наиболее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высокой из предложенных другими Участниками цен, но не вправе сообщать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идентифицирующие Участников данные (ФИО, наименование Участника, ИНН,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адрес и т.п.), а также число Участников.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3.10. После допуска Участников к участию в Запросе и проведения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переторжки осуществляется ранжирование заявок Участников и определяется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Победитель.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3.11. Победителем признается Участник, предложивший наибольшую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цену за Объект продажи. В случае если в заявке на участие в Запросе цифрами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прописью указаны различные цены, принимается во внимание цена, указанная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прописью.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3.12. В случае если наибольшую цену предложили несколько Участников,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признается Участник, дополнительные условия, изложенные в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заявке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на участие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 xml:space="preserve"> в Запросе которого, являются наиболее выгодными для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Продавца.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3.13. В случае если наибольшую цену за Объект продажи и наиболее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выгодные дополнительные условия предложили несколько Участников,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признается допущенный к участию в Запросе Участник, заявка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которого на участие в Запросе была зарегистрирована по времени ранее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остальных.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 По итогам проведения Запроса Комиссией составляется протокол 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результатах Запроса. Протокол о результатах Запроса должен содержать: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3.14.1. Сведения об Объекте продажи;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3.14.2. Наименование Продавца;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3.14.3. Наименование Организатора;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3.14.4. Наименования (фамилии, имена, отчества) Участников, фамилии,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имена, отчества их уполномоченных представителей, реквизиты документов,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представителей, идентифицирующие признаки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указанных лиц (ОГРН, ИНН, адрес местонахождения юридических лиц;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паспортные данные, адрес регистрации по месту жительства физических лиц),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которые были допущены и которые не были допущены к участию в Запросе;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3.14.5. Наименование (фамилия, имя, отчество) Победителя, фамилия,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имя, отчество его уполномоченного представителя, реквизиты документа,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представителя Победителя, идентифицирующие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признаки указанных лиц (ОГРН, ИНН, адрес местонахождения юридических лиц;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паспортные данные, адрес регистрации по месту жительства физических лиц);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3.14.6. Цены приобретения Объекта продажи и дополнительные условия,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предложенные Участниками, которые были допущены к участию в Запросе;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3.14.7. Решение Комиссии об определении Победителя с указанием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существенных условий договора купли-продажи, включая цену приобретения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Объекта продажи и дополнительные условия, предложенные Победителем;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3.14.8. Иные сведения, предусмотренные Положением.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3.15. Протокол о результатах Запроса подписывается членами Комиссии,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принимавшими участие в выборе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Победителя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 xml:space="preserve"> и считается надлежащим образом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подписанным при наличии не менее половины количества подписей от общего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числа членов Комиссии.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Указанный протокол заседания Комиссии (включая выписки из него или 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копии) не публикуется, Претендентам/Участникам/Победителю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3.16. Обеспечительные платежи возвращаются Участникам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 на их расчетные банковские счета, указанные Участниками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Претендентами в своих заявках на участие в Запросе в течение 10 (десяти)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рабочих дней с даты подведения итогов Запроса, за исключением Победителя,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 также Участников, отказывающихся от подписания договора купли-продажи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Объекта продажи. В случаях, предусмотренных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3.5 и 4.3.2 Положения,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Обеспечительный платеж засчитывается в счет уплаты штрафа за неисполнение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и/или Участником своих обязательств.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F538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Заключение договора купли-продажи.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4.1. Договор купли-продажи Объекта продажи между Продавцом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(или иным Участником, которому Организатор в соответствии с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предлагает подписать договор купли-продажи) заключается по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форме согласно Приложению № 5 к Положению. Победитель (или иной Участник,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 Объекта продажи) обязан подписать указанный договор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в срок, не </w:t>
      </w:r>
      <w:r w:rsidR="00A86C08" w:rsidRPr="00A86C08">
        <w:rPr>
          <w:rFonts w:ascii="Times New Roman" w:hAnsi="Times New Roman" w:cs="Times New Roman"/>
          <w:sz w:val="24"/>
          <w:szCs w:val="24"/>
        </w:rPr>
        <w:t>5 (пяти) рабочих дней после направления ему проекта указанного договора, подписанного со стороны Продавца</w:t>
      </w:r>
      <w:r w:rsidRPr="00DF5386">
        <w:rPr>
          <w:rFonts w:ascii="Times New Roman" w:hAnsi="Times New Roman" w:cs="Times New Roman"/>
          <w:sz w:val="24"/>
          <w:szCs w:val="24"/>
        </w:rPr>
        <w:t>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4.2. В случае если для заключения договора купли-продажи Объекта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требуется проведение корпоративных процедур (одобрение сделки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органами управления) со стороны Продавца, и в результате проведения таких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корпоративных процедур в одобрении соответствующей сделки будет отказано,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Продавец имеет право в одностороннем порядке отказаться от заключения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договора купли-продажи. Продавец также имеет право в одностороннем порядке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отказаться от подписания договора купли-продажи с Покупателем по иным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причинам. При этом Обеспечительный платеж возвращается Победителю (или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иному Участнику, которому Организатор в соответствии с Положением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предлагает подписать договор купли-продажи) в течение 10 (десяти) рабочих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дней после принятия соответствующего решения.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 В случае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подписания договора купли-продажи Объекта 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(или иным Участником, которому Организатор в соответствии с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предлагает подписать договор купли-продажи) в течение срока,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установленного в п. 4.1 Положения, Продавец по своему усмотрению вправе: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4.3.1. Требовать заключения договора купли-продажи Объекта 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условиях согласно поступившей от Победителя (или иного Участника,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купли-продажи) заявки на участие в Запросе с начислением последнему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неустойки в форме пени в размере 1% от покупной цены Объекта продажи за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каждый день просрочки подписания договора купли-продажи Объекта продажи.</w:t>
      </w:r>
    </w:p>
    <w:p w:rsidR="009D3449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4.3.2. В одностороннем порядке отказаться от заключения договора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продажи. В этом случае Победитель (или иной Участник,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купли-продажи) уплачивает Организатору штраф в размере суммы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обеспечительного платежа согласно п. 2.1 Положения. Продавец в этом случае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вправе предложить допущенному к участию в Запросе Участнику, предложение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которого по итогам ранжирования из числа остальных является самым выгодным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для Продавца, заключить договор купли-продажи Объекта продажи по цене 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(Участника) предложения в порядке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4.1 - 4.3 Положения.</w:t>
      </w:r>
    </w:p>
    <w:sectPr w:rsidR="009D3449" w:rsidRPr="00DF5386" w:rsidSect="00DF53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6"/>
    <w:rsid w:val="00150DA4"/>
    <w:rsid w:val="00301076"/>
    <w:rsid w:val="003540BE"/>
    <w:rsid w:val="00627FB1"/>
    <w:rsid w:val="009D3449"/>
    <w:rsid w:val="00A86C08"/>
    <w:rsid w:val="00DF5386"/>
    <w:rsid w:val="00E84AD4"/>
    <w:rsid w:val="00F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2D9BF-4697-4CDF-B178-82C5CE74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Владимировна</dc:creator>
  <cp:keywords/>
  <dc:description/>
  <cp:lastModifiedBy>Попова Наталья Владимировна</cp:lastModifiedBy>
  <cp:revision>2</cp:revision>
  <dcterms:created xsi:type="dcterms:W3CDTF">2021-04-28T08:21:00Z</dcterms:created>
  <dcterms:modified xsi:type="dcterms:W3CDTF">2021-04-28T08:21:00Z</dcterms:modified>
</cp:coreProperties>
</file>